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49A9" w14:textId="77777777" w:rsidR="003F4E51" w:rsidRPr="00BE5810" w:rsidRDefault="003F4E51" w:rsidP="003A2D63">
      <w:pPr>
        <w:pBdr>
          <w:bottom w:val="single" w:sz="24" w:space="1" w:color="auto"/>
        </w:pBdr>
        <w:jc w:val="center"/>
        <w:rPr>
          <w:rFonts w:ascii="Times New Roman" w:hAnsi="Times New Roman" w:cs="Times New Roman"/>
          <w:b/>
          <w:i/>
          <w:sz w:val="36"/>
          <w:szCs w:val="36"/>
        </w:rPr>
      </w:pPr>
      <w:bookmarkStart w:id="0" w:name="_GoBack"/>
      <w:bookmarkEnd w:id="0"/>
      <w:r w:rsidRPr="00BE5810">
        <w:rPr>
          <w:rFonts w:ascii="Times New Roman" w:hAnsi="Times New Roman" w:cs="Times New Roman"/>
          <w:b/>
          <w:i/>
          <w:noProof/>
          <w:sz w:val="36"/>
          <w:szCs w:val="36"/>
        </w:rPr>
        <w:drawing>
          <wp:inline distT="0" distB="0" distL="0" distR="0" wp14:anchorId="2A546A60" wp14:editId="0381A10C">
            <wp:extent cx="851535" cy="8191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fish_PNG_Clip_Art-1439.png"/>
                    <pic:cNvPicPr/>
                  </pic:nvPicPr>
                  <pic:blipFill>
                    <a:blip r:embed="rId9">
                      <a:extLst>
                        <a:ext uri="{28A0092B-C50C-407E-A947-70E740481C1C}">
                          <a14:useLocalDpi xmlns:a14="http://schemas.microsoft.com/office/drawing/2010/main" val="0"/>
                        </a:ext>
                      </a:extLst>
                    </a:blip>
                    <a:stretch>
                      <a:fillRect/>
                    </a:stretch>
                  </pic:blipFill>
                  <pic:spPr>
                    <a:xfrm flipH="1">
                      <a:off x="0" y="0"/>
                      <a:ext cx="869866" cy="836781"/>
                    </a:xfrm>
                    <a:prstGeom prst="rect">
                      <a:avLst/>
                    </a:prstGeom>
                  </pic:spPr>
                </pic:pic>
              </a:graphicData>
            </a:graphic>
          </wp:inline>
        </w:drawing>
      </w:r>
      <w:r w:rsidRPr="00BE5810">
        <w:rPr>
          <w:rFonts w:ascii="Times New Roman" w:hAnsi="Times New Roman" w:cs="Times New Roman"/>
          <w:b/>
          <w:i/>
          <w:sz w:val="36"/>
          <w:szCs w:val="36"/>
        </w:rPr>
        <w:t xml:space="preserve">            Gulf Trace Elementary School</w:t>
      </w:r>
      <w:r w:rsidRPr="00BE5810">
        <w:rPr>
          <w:rFonts w:ascii="Times New Roman" w:hAnsi="Times New Roman" w:cs="Times New Roman"/>
          <w:b/>
          <w:i/>
          <w:sz w:val="36"/>
          <w:szCs w:val="36"/>
        </w:rPr>
        <w:tab/>
      </w:r>
      <w:r w:rsidRPr="00BE5810">
        <w:rPr>
          <w:rFonts w:ascii="Times New Roman" w:hAnsi="Times New Roman" w:cs="Times New Roman"/>
          <w:b/>
          <w:i/>
          <w:sz w:val="36"/>
          <w:szCs w:val="36"/>
        </w:rPr>
        <w:tab/>
      </w:r>
      <w:r w:rsidRPr="00BE5810">
        <w:rPr>
          <w:rFonts w:ascii="Times New Roman" w:hAnsi="Times New Roman" w:cs="Times New Roman"/>
          <w:b/>
          <w:i/>
          <w:noProof/>
          <w:sz w:val="36"/>
          <w:szCs w:val="36"/>
        </w:rPr>
        <w:drawing>
          <wp:inline distT="0" distB="0" distL="0" distR="0" wp14:anchorId="1F0BF75E" wp14:editId="291D98DB">
            <wp:extent cx="851535" cy="819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fish_PNG_Clip_Art-1439.png"/>
                    <pic:cNvPicPr/>
                  </pic:nvPicPr>
                  <pic:blipFill>
                    <a:blip r:embed="rId9">
                      <a:extLst>
                        <a:ext uri="{28A0092B-C50C-407E-A947-70E740481C1C}">
                          <a14:useLocalDpi xmlns:a14="http://schemas.microsoft.com/office/drawing/2010/main" val="0"/>
                        </a:ext>
                      </a:extLst>
                    </a:blip>
                    <a:stretch>
                      <a:fillRect/>
                    </a:stretch>
                  </pic:blipFill>
                  <pic:spPr>
                    <a:xfrm flipH="1">
                      <a:off x="0" y="0"/>
                      <a:ext cx="869866" cy="836781"/>
                    </a:xfrm>
                    <a:prstGeom prst="rect">
                      <a:avLst/>
                    </a:prstGeom>
                  </pic:spPr>
                </pic:pic>
              </a:graphicData>
            </a:graphic>
          </wp:inline>
        </w:drawing>
      </w:r>
      <w:r w:rsidRPr="00BE5810">
        <w:rPr>
          <w:rFonts w:ascii="Times New Roman" w:hAnsi="Times New Roman" w:cs="Times New Roman"/>
          <w:b/>
          <w:i/>
          <w:sz w:val="36"/>
          <w:szCs w:val="36"/>
        </w:rPr>
        <w:tab/>
      </w:r>
    </w:p>
    <w:p w14:paraId="6F4CA1F9" w14:textId="77777777" w:rsidR="003F4E51" w:rsidRPr="00BE5810" w:rsidRDefault="003F4E51" w:rsidP="003A2D63">
      <w:pPr>
        <w:pBdr>
          <w:bottom w:val="single" w:sz="24" w:space="1" w:color="auto"/>
        </w:pBdr>
        <w:jc w:val="center"/>
        <w:rPr>
          <w:rFonts w:ascii="Times New Roman" w:hAnsi="Times New Roman" w:cs="Times New Roman"/>
          <w:b/>
          <w:i/>
          <w:sz w:val="36"/>
          <w:szCs w:val="36"/>
        </w:rPr>
      </w:pPr>
      <w:r w:rsidRPr="00BE5810">
        <w:rPr>
          <w:rFonts w:ascii="Times New Roman" w:hAnsi="Times New Roman" w:cs="Times New Roman"/>
          <w:b/>
          <w:i/>
          <w:sz w:val="36"/>
          <w:szCs w:val="36"/>
        </w:rPr>
        <w:t>SAC Meeting</w:t>
      </w:r>
    </w:p>
    <w:p w14:paraId="69EEB588" w14:textId="77777777" w:rsidR="003F4E51" w:rsidRPr="00BE5810" w:rsidRDefault="003F4E51" w:rsidP="003A2D63">
      <w:pPr>
        <w:pBdr>
          <w:bottom w:val="single" w:sz="24" w:space="1" w:color="auto"/>
        </w:pBdr>
        <w:jc w:val="center"/>
        <w:rPr>
          <w:rFonts w:ascii="Times New Roman" w:hAnsi="Times New Roman" w:cs="Times New Roman"/>
          <w:b/>
          <w:i/>
          <w:sz w:val="36"/>
          <w:szCs w:val="36"/>
        </w:rPr>
      </w:pPr>
      <w:r w:rsidRPr="00BE5810">
        <w:rPr>
          <w:rFonts w:ascii="Times New Roman" w:hAnsi="Times New Roman" w:cs="Times New Roman"/>
          <w:b/>
          <w:i/>
          <w:sz w:val="36"/>
          <w:szCs w:val="36"/>
        </w:rPr>
        <w:t>October 11, 2016</w:t>
      </w:r>
    </w:p>
    <w:p w14:paraId="05B707CA" w14:textId="77777777" w:rsidR="000A78FA" w:rsidRPr="003F4E51" w:rsidRDefault="00FB4D07" w:rsidP="00FB4D07">
      <w:pPr>
        <w:rPr>
          <w:rFonts w:ascii="Times New Roman" w:hAnsi="Times New Roman" w:cs="Times New Roman"/>
          <w:sz w:val="48"/>
          <w:szCs w:val="48"/>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14:paraId="59B27AA4" w14:textId="77777777" w:rsidR="000A78FA" w:rsidRPr="00DD5BAF" w:rsidRDefault="006A2F63" w:rsidP="00EC2EE8">
      <w:pPr>
        <w:spacing w:line="360" w:lineRule="auto"/>
        <w:rPr>
          <w:rFonts w:ascii="Times New Roman" w:hAnsi="Times New Roman" w:cs="Times New Roman"/>
          <w:b/>
          <w:sz w:val="36"/>
          <w:szCs w:val="36"/>
        </w:rPr>
      </w:pPr>
      <w:r w:rsidRPr="00DD5BAF">
        <w:rPr>
          <w:rFonts w:ascii="Times New Roman" w:hAnsi="Times New Roman" w:cs="Times New Roman"/>
          <w:b/>
          <w:sz w:val="36"/>
          <w:szCs w:val="36"/>
        </w:rPr>
        <w:t>1.</w:t>
      </w:r>
      <w:r w:rsidR="000A78FA" w:rsidRPr="00DD5BAF">
        <w:rPr>
          <w:rFonts w:ascii="Times New Roman" w:hAnsi="Times New Roman" w:cs="Times New Roman"/>
          <w:b/>
          <w:sz w:val="36"/>
          <w:szCs w:val="36"/>
        </w:rPr>
        <w:t>Welcome</w:t>
      </w:r>
    </w:p>
    <w:p w14:paraId="2F17D081" w14:textId="77777777" w:rsidR="000A78FA" w:rsidRDefault="006A2F63" w:rsidP="00EC2EE8">
      <w:pPr>
        <w:spacing w:line="360" w:lineRule="auto"/>
        <w:rPr>
          <w:rFonts w:ascii="Times New Roman" w:hAnsi="Times New Roman" w:cs="Times New Roman"/>
          <w:b/>
          <w:sz w:val="36"/>
          <w:szCs w:val="36"/>
        </w:rPr>
      </w:pPr>
      <w:r w:rsidRPr="00DD5BAF">
        <w:rPr>
          <w:rFonts w:ascii="Times New Roman" w:hAnsi="Times New Roman" w:cs="Times New Roman"/>
          <w:b/>
          <w:sz w:val="36"/>
          <w:szCs w:val="36"/>
        </w:rPr>
        <w:t xml:space="preserve">2. </w:t>
      </w:r>
      <w:r w:rsidR="000A78FA" w:rsidRPr="00DD5BAF">
        <w:rPr>
          <w:rFonts w:ascii="Times New Roman" w:hAnsi="Times New Roman" w:cs="Times New Roman"/>
          <w:b/>
          <w:sz w:val="36"/>
          <w:szCs w:val="36"/>
        </w:rPr>
        <w:t>Introductions</w:t>
      </w:r>
    </w:p>
    <w:p w14:paraId="0B4AC816" w14:textId="1989FCE4" w:rsidR="003536B8" w:rsidRPr="003536B8" w:rsidRDefault="003536B8" w:rsidP="00EC2EE8">
      <w:pPr>
        <w:spacing w:line="360" w:lineRule="auto"/>
        <w:rPr>
          <w:rFonts w:ascii="Times New Roman" w:hAnsi="Times New Roman" w:cs="Times New Roman"/>
          <w:sz w:val="36"/>
          <w:szCs w:val="36"/>
        </w:rPr>
      </w:pPr>
      <w:r>
        <w:rPr>
          <w:rFonts w:ascii="Times New Roman" w:hAnsi="Times New Roman" w:cs="Times New Roman"/>
          <w:sz w:val="36"/>
          <w:szCs w:val="36"/>
        </w:rPr>
        <w:t>Introduce SAC members.</w:t>
      </w:r>
    </w:p>
    <w:p w14:paraId="3FA6A00F" w14:textId="77777777" w:rsidR="000A78FA" w:rsidRDefault="006A2F63" w:rsidP="00EC2EE8">
      <w:pPr>
        <w:spacing w:line="360" w:lineRule="auto"/>
        <w:rPr>
          <w:rFonts w:ascii="Times New Roman" w:hAnsi="Times New Roman" w:cs="Times New Roman"/>
          <w:b/>
          <w:sz w:val="36"/>
          <w:szCs w:val="36"/>
        </w:rPr>
      </w:pPr>
      <w:r w:rsidRPr="00DD5BAF">
        <w:rPr>
          <w:rFonts w:ascii="Times New Roman" w:hAnsi="Times New Roman" w:cs="Times New Roman"/>
          <w:b/>
          <w:sz w:val="36"/>
          <w:szCs w:val="36"/>
        </w:rPr>
        <w:t xml:space="preserve">3. </w:t>
      </w:r>
      <w:r w:rsidR="000A78FA" w:rsidRPr="00DD5BAF">
        <w:rPr>
          <w:rFonts w:ascii="Times New Roman" w:hAnsi="Times New Roman" w:cs="Times New Roman"/>
          <w:b/>
          <w:sz w:val="36"/>
          <w:szCs w:val="36"/>
        </w:rPr>
        <w:t>Celebrations</w:t>
      </w:r>
    </w:p>
    <w:p w14:paraId="5DB77C49" w14:textId="6327E4F8" w:rsidR="003536B8" w:rsidRPr="003536B8" w:rsidRDefault="003536B8" w:rsidP="00EC2EE8">
      <w:pPr>
        <w:spacing w:line="360" w:lineRule="auto"/>
        <w:rPr>
          <w:rFonts w:ascii="Times New Roman" w:hAnsi="Times New Roman" w:cs="Times New Roman"/>
          <w:sz w:val="36"/>
          <w:szCs w:val="36"/>
        </w:rPr>
      </w:pPr>
      <w:r>
        <w:rPr>
          <w:rFonts w:ascii="Times New Roman" w:hAnsi="Times New Roman" w:cs="Times New Roman"/>
          <w:sz w:val="36"/>
          <w:szCs w:val="36"/>
        </w:rPr>
        <w:t>Teacher grades are completed.</w:t>
      </w:r>
    </w:p>
    <w:p w14:paraId="0857FEED" w14:textId="5E4BDEF5" w:rsidR="000A78FA" w:rsidRPr="003536B8" w:rsidRDefault="006A2F63" w:rsidP="00EC2EE8">
      <w:pPr>
        <w:spacing w:line="360" w:lineRule="auto"/>
        <w:rPr>
          <w:rFonts w:ascii="Times New Roman" w:hAnsi="Times New Roman" w:cs="Times New Roman"/>
          <w:b/>
          <w:sz w:val="36"/>
          <w:szCs w:val="36"/>
        </w:rPr>
      </w:pPr>
      <w:r w:rsidRPr="00DD5BAF">
        <w:rPr>
          <w:rFonts w:ascii="Times New Roman" w:hAnsi="Times New Roman" w:cs="Times New Roman"/>
          <w:b/>
          <w:sz w:val="36"/>
          <w:szCs w:val="36"/>
        </w:rPr>
        <w:t xml:space="preserve">4. </w:t>
      </w:r>
      <w:r w:rsidR="00FB4D07" w:rsidRPr="00DD5BAF">
        <w:rPr>
          <w:rFonts w:ascii="Times New Roman" w:hAnsi="Times New Roman" w:cs="Times New Roman"/>
          <w:b/>
          <w:sz w:val="36"/>
          <w:szCs w:val="36"/>
        </w:rPr>
        <w:t>FSA presentation</w:t>
      </w:r>
      <w:r w:rsidR="003536B8">
        <w:rPr>
          <w:rFonts w:ascii="Times New Roman" w:hAnsi="Times New Roman" w:cs="Times New Roman"/>
          <w:b/>
          <w:sz w:val="36"/>
          <w:szCs w:val="36"/>
        </w:rPr>
        <w:t xml:space="preserve">:  </w:t>
      </w:r>
      <w:r w:rsidR="00EC2EE8" w:rsidRPr="00DD5BAF">
        <w:rPr>
          <w:rFonts w:ascii="Times New Roman" w:hAnsi="Times New Roman" w:cs="Times New Roman"/>
          <w:sz w:val="36"/>
          <w:szCs w:val="36"/>
        </w:rPr>
        <w:t>Tara Clawson and Cameron Lloyd</w:t>
      </w:r>
    </w:p>
    <w:p w14:paraId="53A46FC9" w14:textId="14F19295" w:rsidR="003536B8" w:rsidRDefault="00D7368B" w:rsidP="00EC2EE8">
      <w:pPr>
        <w:spacing w:line="360" w:lineRule="auto"/>
        <w:rPr>
          <w:rFonts w:ascii="Times New Roman" w:hAnsi="Times New Roman" w:cs="Times New Roman"/>
          <w:sz w:val="36"/>
          <w:szCs w:val="36"/>
        </w:rPr>
      </w:pPr>
      <w:r>
        <w:rPr>
          <w:rFonts w:ascii="Times New Roman" w:hAnsi="Times New Roman" w:cs="Times New Roman"/>
          <w:sz w:val="36"/>
          <w:szCs w:val="36"/>
        </w:rPr>
        <w:t xml:space="preserve">Discussed the Florida Standards </w:t>
      </w:r>
      <w:r w:rsidR="00892EFB">
        <w:rPr>
          <w:rFonts w:ascii="Times New Roman" w:hAnsi="Times New Roman" w:cs="Times New Roman"/>
          <w:sz w:val="36"/>
          <w:szCs w:val="36"/>
        </w:rPr>
        <w:t>Assessment through a PowerPoint presentation</w:t>
      </w:r>
      <w:r w:rsidR="00AD4B56">
        <w:rPr>
          <w:rFonts w:ascii="Times New Roman" w:hAnsi="Times New Roman" w:cs="Times New Roman"/>
          <w:sz w:val="36"/>
          <w:szCs w:val="36"/>
        </w:rPr>
        <w:t>.</w:t>
      </w:r>
    </w:p>
    <w:p w14:paraId="64D158F8" w14:textId="5EF2B0E9" w:rsidR="00AD4B56" w:rsidRDefault="00892EFB" w:rsidP="00EC2EE8">
      <w:pPr>
        <w:spacing w:line="360" w:lineRule="auto"/>
        <w:rPr>
          <w:rFonts w:ascii="Times New Roman" w:hAnsi="Times New Roman" w:cs="Times New Roman"/>
          <w:sz w:val="36"/>
          <w:szCs w:val="36"/>
        </w:rPr>
      </w:pPr>
      <w:r>
        <w:rPr>
          <w:rFonts w:ascii="Times New Roman" w:hAnsi="Times New Roman" w:cs="Times New Roman"/>
          <w:sz w:val="36"/>
          <w:szCs w:val="36"/>
        </w:rPr>
        <w:t>FSA is an assessment that is given yearly to grades 3</w:t>
      </w:r>
      <w:r w:rsidRPr="00892EFB">
        <w:rPr>
          <w:rFonts w:ascii="Times New Roman" w:hAnsi="Times New Roman" w:cs="Times New Roman"/>
          <w:sz w:val="36"/>
          <w:szCs w:val="36"/>
          <w:vertAlign w:val="superscript"/>
        </w:rPr>
        <w:t>rd</w:t>
      </w:r>
      <w:r>
        <w:rPr>
          <w:rFonts w:ascii="Times New Roman" w:hAnsi="Times New Roman" w:cs="Times New Roman"/>
          <w:sz w:val="36"/>
          <w:szCs w:val="36"/>
        </w:rPr>
        <w:t>, 4</w:t>
      </w:r>
      <w:r w:rsidRPr="00892EFB">
        <w:rPr>
          <w:rFonts w:ascii="Times New Roman" w:hAnsi="Times New Roman" w:cs="Times New Roman"/>
          <w:sz w:val="36"/>
          <w:szCs w:val="36"/>
          <w:vertAlign w:val="superscript"/>
        </w:rPr>
        <w:t>th</w:t>
      </w:r>
      <w:r>
        <w:rPr>
          <w:rFonts w:ascii="Times New Roman" w:hAnsi="Times New Roman" w:cs="Times New Roman"/>
          <w:sz w:val="36"/>
          <w:szCs w:val="36"/>
        </w:rPr>
        <w:t>, and 5</w:t>
      </w:r>
      <w:r w:rsidRPr="00892EFB">
        <w:rPr>
          <w:rFonts w:ascii="Times New Roman" w:hAnsi="Times New Roman" w:cs="Times New Roman"/>
          <w:sz w:val="36"/>
          <w:szCs w:val="36"/>
          <w:vertAlign w:val="superscript"/>
        </w:rPr>
        <w:t>th</w:t>
      </w:r>
      <w:r>
        <w:rPr>
          <w:rFonts w:ascii="Times New Roman" w:hAnsi="Times New Roman" w:cs="Times New Roman"/>
          <w:sz w:val="36"/>
          <w:szCs w:val="36"/>
        </w:rPr>
        <w:t xml:space="preserve"> in reading, writing, math, and science (FCAT 2.0) that measures student achievement of Florida’s standards.</w:t>
      </w:r>
    </w:p>
    <w:p w14:paraId="35858957" w14:textId="5C5526F8" w:rsidR="00892EFB" w:rsidRDefault="00892EFB" w:rsidP="00EC2EE8">
      <w:pPr>
        <w:spacing w:line="360" w:lineRule="auto"/>
        <w:rPr>
          <w:rFonts w:ascii="Times New Roman" w:hAnsi="Times New Roman" w:cs="Times New Roman"/>
          <w:sz w:val="36"/>
          <w:szCs w:val="36"/>
        </w:rPr>
      </w:pPr>
      <w:r>
        <w:rPr>
          <w:rFonts w:ascii="Times New Roman" w:hAnsi="Times New Roman" w:cs="Times New Roman"/>
          <w:sz w:val="36"/>
          <w:szCs w:val="36"/>
        </w:rPr>
        <w:t>Discussed the performance levels and what they mean (Level One:  Inadequate; Level Two:  Below Satisfactory; Level Three:  Satisfactory; Level Four:  Proficient; and Level Five:  Mastery</w:t>
      </w:r>
    </w:p>
    <w:p w14:paraId="2A74C277" w14:textId="6709860F" w:rsidR="00892EFB" w:rsidRDefault="00892EFB" w:rsidP="00EC2EE8">
      <w:pPr>
        <w:spacing w:line="360" w:lineRule="auto"/>
        <w:rPr>
          <w:rFonts w:ascii="Times New Roman" w:hAnsi="Times New Roman" w:cs="Times New Roman"/>
          <w:sz w:val="36"/>
          <w:szCs w:val="36"/>
        </w:rPr>
      </w:pPr>
      <w:r>
        <w:rPr>
          <w:rFonts w:ascii="Times New Roman" w:hAnsi="Times New Roman" w:cs="Times New Roman"/>
          <w:sz w:val="36"/>
          <w:szCs w:val="36"/>
        </w:rPr>
        <w:t>Looked at FSA Data in 3</w:t>
      </w:r>
      <w:r w:rsidRPr="00892EFB">
        <w:rPr>
          <w:rFonts w:ascii="Times New Roman" w:hAnsi="Times New Roman" w:cs="Times New Roman"/>
          <w:sz w:val="36"/>
          <w:szCs w:val="36"/>
          <w:vertAlign w:val="superscript"/>
        </w:rPr>
        <w:t>rd</w:t>
      </w:r>
      <w:r>
        <w:rPr>
          <w:rFonts w:ascii="Times New Roman" w:hAnsi="Times New Roman" w:cs="Times New Roman"/>
          <w:sz w:val="36"/>
          <w:szCs w:val="36"/>
        </w:rPr>
        <w:t>, 4</w:t>
      </w:r>
      <w:r w:rsidRPr="00892EFB">
        <w:rPr>
          <w:rFonts w:ascii="Times New Roman" w:hAnsi="Times New Roman" w:cs="Times New Roman"/>
          <w:sz w:val="36"/>
          <w:szCs w:val="36"/>
          <w:vertAlign w:val="superscript"/>
        </w:rPr>
        <w:t>th</w:t>
      </w:r>
      <w:r>
        <w:rPr>
          <w:rFonts w:ascii="Times New Roman" w:hAnsi="Times New Roman" w:cs="Times New Roman"/>
          <w:sz w:val="36"/>
          <w:szCs w:val="36"/>
        </w:rPr>
        <w:t>, and 5</w:t>
      </w:r>
      <w:r w:rsidRPr="00892EFB">
        <w:rPr>
          <w:rFonts w:ascii="Times New Roman" w:hAnsi="Times New Roman" w:cs="Times New Roman"/>
          <w:sz w:val="36"/>
          <w:szCs w:val="36"/>
          <w:vertAlign w:val="superscript"/>
        </w:rPr>
        <w:t>th</w:t>
      </w:r>
      <w:r>
        <w:rPr>
          <w:rFonts w:ascii="Times New Roman" w:hAnsi="Times New Roman" w:cs="Times New Roman"/>
          <w:sz w:val="36"/>
          <w:szCs w:val="36"/>
        </w:rPr>
        <w:t xml:space="preserve"> Grade from 2015 to 2016.</w:t>
      </w:r>
    </w:p>
    <w:p w14:paraId="1997B225" w14:textId="6B99FC65" w:rsidR="00892EFB" w:rsidRDefault="00892EFB" w:rsidP="00EC2EE8">
      <w:pPr>
        <w:spacing w:line="360" w:lineRule="auto"/>
        <w:rPr>
          <w:rFonts w:ascii="Times New Roman" w:hAnsi="Times New Roman" w:cs="Times New Roman"/>
          <w:sz w:val="36"/>
          <w:szCs w:val="36"/>
        </w:rPr>
      </w:pPr>
      <w:r>
        <w:rPr>
          <w:rFonts w:ascii="Times New Roman" w:hAnsi="Times New Roman" w:cs="Times New Roman"/>
          <w:sz w:val="36"/>
          <w:szCs w:val="36"/>
        </w:rPr>
        <w:t xml:space="preserve">Discussed learning </w:t>
      </w:r>
      <w:proofErr w:type="gramStart"/>
      <w:r>
        <w:rPr>
          <w:rFonts w:ascii="Times New Roman" w:hAnsi="Times New Roman" w:cs="Times New Roman"/>
          <w:sz w:val="36"/>
          <w:szCs w:val="36"/>
        </w:rPr>
        <w:t>gains which</w:t>
      </w:r>
      <w:proofErr w:type="gramEnd"/>
      <w:r>
        <w:rPr>
          <w:rFonts w:ascii="Times New Roman" w:hAnsi="Times New Roman" w:cs="Times New Roman"/>
          <w:sz w:val="36"/>
          <w:szCs w:val="36"/>
        </w:rPr>
        <w:t xml:space="preserve"> is the growth that students demonstrate from one year to the next.</w:t>
      </w:r>
    </w:p>
    <w:p w14:paraId="225A8FB4" w14:textId="0747C389" w:rsidR="00912CAD" w:rsidRPr="00DD5BAF" w:rsidRDefault="00912CAD" w:rsidP="00EC2EE8">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Discussed common questions that parents might have in dealing with FSA, such as how parents can support their child, where parents can find information about the Florida Standards, and if there are practice tests out there for their child to take in order to get prepared for the upcoming assessment.</w:t>
      </w:r>
    </w:p>
    <w:p w14:paraId="313F76F4" w14:textId="36BD5C48" w:rsidR="0020486C" w:rsidRDefault="005C6602" w:rsidP="00EC2EE8">
      <w:pPr>
        <w:spacing w:line="360" w:lineRule="auto"/>
        <w:rPr>
          <w:rFonts w:ascii="Times New Roman" w:hAnsi="Times New Roman" w:cs="Times New Roman"/>
          <w:b/>
          <w:sz w:val="36"/>
          <w:szCs w:val="36"/>
        </w:rPr>
      </w:pPr>
      <w:r w:rsidRPr="00DD5BAF">
        <w:rPr>
          <w:rFonts w:ascii="Times New Roman" w:hAnsi="Times New Roman" w:cs="Times New Roman"/>
          <w:b/>
          <w:sz w:val="36"/>
          <w:szCs w:val="36"/>
        </w:rPr>
        <w:t xml:space="preserve">5. </w:t>
      </w:r>
      <w:r w:rsidR="00FB4D07" w:rsidRPr="00DD5BAF">
        <w:rPr>
          <w:rFonts w:ascii="Times New Roman" w:hAnsi="Times New Roman" w:cs="Times New Roman"/>
          <w:b/>
          <w:sz w:val="36"/>
          <w:szCs w:val="36"/>
        </w:rPr>
        <w:t xml:space="preserve">Using the online practice </w:t>
      </w:r>
      <w:r w:rsidR="006A2F63" w:rsidRPr="00DD5BAF">
        <w:rPr>
          <w:rFonts w:ascii="Times New Roman" w:hAnsi="Times New Roman" w:cs="Times New Roman"/>
          <w:b/>
          <w:sz w:val="36"/>
          <w:szCs w:val="36"/>
        </w:rPr>
        <w:t xml:space="preserve">test for </w:t>
      </w:r>
      <w:r w:rsidR="00FB4D07" w:rsidRPr="00DD5BAF">
        <w:rPr>
          <w:rFonts w:ascii="Times New Roman" w:hAnsi="Times New Roman" w:cs="Times New Roman"/>
          <w:b/>
          <w:sz w:val="36"/>
          <w:szCs w:val="36"/>
        </w:rPr>
        <w:t>FSA</w:t>
      </w:r>
    </w:p>
    <w:p w14:paraId="4041ECB2" w14:textId="1DCF4F10" w:rsidR="0086035A" w:rsidRPr="0086035A" w:rsidRDefault="0086035A" w:rsidP="00EC2EE8">
      <w:pPr>
        <w:spacing w:line="360" w:lineRule="auto"/>
        <w:rPr>
          <w:rFonts w:ascii="Times New Roman" w:hAnsi="Times New Roman" w:cs="Times New Roman"/>
          <w:sz w:val="36"/>
          <w:szCs w:val="36"/>
        </w:rPr>
      </w:pPr>
      <w:r>
        <w:rPr>
          <w:rFonts w:ascii="Times New Roman" w:hAnsi="Times New Roman" w:cs="Times New Roman"/>
          <w:sz w:val="36"/>
          <w:szCs w:val="36"/>
        </w:rPr>
        <w:t>Parents were able to access the practice assessments for FSA</w:t>
      </w:r>
      <w:r w:rsidR="00892EFB">
        <w:rPr>
          <w:rFonts w:ascii="Times New Roman" w:hAnsi="Times New Roman" w:cs="Times New Roman"/>
          <w:sz w:val="36"/>
          <w:szCs w:val="36"/>
        </w:rPr>
        <w:t xml:space="preserve"> for either ELA or Math</w:t>
      </w:r>
      <w:r>
        <w:rPr>
          <w:rFonts w:ascii="Times New Roman" w:hAnsi="Times New Roman" w:cs="Times New Roman"/>
          <w:sz w:val="36"/>
          <w:szCs w:val="36"/>
        </w:rPr>
        <w:t>.</w:t>
      </w:r>
    </w:p>
    <w:p w14:paraId="27B855BC" w14:textId="77777777" w:rsidR="000A78FA" w:rsidRDefault="00EC2EE8" w:rsidP="00EC2EE8">
      <w:pPr>
        <w:spacing w:line="360" w:lineRule="auto"/>
        <w:rPr>
          <w:rFonts w:ascii="Times New Roman" w:hAnsi="Times New Roman" w:cs="Times New Roman"/>
          <w:b/>
          <w:sz w:val="36"/>
          <w:szCs w:val="36"/>
        </w:rPr>
      </w:pPr>
      <w:r w:rsidRPr="00DD5BAF">
        <w:rPr>
          <w:rFonts w:ascii="Times New Roman" w:hAnsi="Times New Roman" w:cs="Times New Roman"/>
          <w:b/>
          <w:sz w:val="36"/>
          <w:szCs w:val="36"/>
        </w:rPr>
        <w:t xml:space="preserve">6.  </w:t>
      </w:r>
      <w:r w:rsidR="000A78FA" w:rsidRPr="00DD5BAF">
        <w:rPr>
          <w:rFonts w:ascii="Times New Roman" w:hAnsi="Times New Roman" w:cs="Times New Roman"/>
          <w:b/>
          <w:sz w:val="36"/>
          <w:szCs w:val="36"/>
        </w:rPr>
        <w:t>Open to Group</w:t>
      </w:r>
    </w:p>
    <w:p w14:paraId="5FE99C3F" w14:textId="77777777" w:rsidR="0086035A" w:rsidRDefault="0086035A" w:rsidP="00EC2EE8">
      <w:pPr>
        <w:spacing w:line="360" w:lineRule="auto"/>
        <w:rPr>
          <w:rFonts w:ascii="Times New Roman" w:hAnsi="Times New Roman" w:cs="Times New Roman"/>
          <w:sz w:val="36"/>
          <w:szCs w:val="36"/>
        </w:rPr>
      </w:pPr>
      <w:r>
        <w:rPr>
          <w:rFonts w:ascii="Times New Roman" w:hAnsi="Times New Roman" w:cs="Times New Roman"/>
          <w:sz w:val="36"/>
          <w:szCs w:val="36"/>
        </w:rPr>
        <w:t xml:space="preserve">Hope </w:t>
      </w:r>
      <w:proofErr w:type="spellStart"/>
      <w:r>
        <w:rPr>
          <w:rFonts w:ascii="Times New Roman" w:hAnsi="Times New Roman" w:cs="Times New Roman"/>
          <w:sz w:val="36"/>
          <w:szCs w:val="36"/>
        </w:rPr>
        <w:t>Schooler</w:t>
      </w:r>
      <w:proofErr w:type="spellEnd"/>
      <w:r>
        <w:rPr>
          <w:rFonts w:ascii="Times New Roman" w:hAnsi="Times New Roman" w:cs="Times New Roman"/>
          <w:sz w:val="36"/>
          <w:szCs w:val="36"/>
        </w:rPr>
        <w:t xml:space="preserve">:  </w:t>
      </w:r>
    </w:p>
    <w:p w14:paraId="08446D36" w14:textId="201C0EDB" w:rsidR="0086035A" w:rsidRDefault="0086035A" w:rsidP="00EC2EE8">
      <w:pPr>
        <w:spacing w:line="360" w:lineRule="auto"/>
        <w:rPr>
          <w:rFonts w:ascii="Times New Roman" w:hAnsi="Times New Roman" w:cs="Times New Roman"/>
          <w:sz w:val="36"/>
          <w:szCs w:val="36"/>
        </w:rPr>
      </w:pPr>
      <w:r>
        <w:rPr>
          <w:rFonts w:ascii="Times New Roman" w:hAnsi="Times New Roman" w:cs="Times New Roman"/>
          <w:sz w:val="36"/>
          <w:szCs w:val="36"/>
        </w:rPr>
        <w:t>Healthy School Teams that is a part of the SAC Committee.</w:t>
      </w:r>
    </w:p>
    <w:p w14:paraId="6F72A599" w14:textId="08C53E9A" w:rsidR="0086035A" w:rsidRDefault="0086035A" w:rsidP="00EC2EE8">
      <w:pPr>
        <w:spacing w:line="360" w:lineRule="auto"/>
        <w:rPr>
          <w:rFonts w:ascii="Times New Roman" w:hAnsi="Times New Roman" w:cs="Times New Roman"/>
          <w:sz w:val="36"/>
          <w:szCs w:val="36"/>
        </w:rPr>
      </w:pPr>
      <w:r>
        <w:rPr>
          <w:rFonts w:ascii="Times New Roman" w:hAnsi="Times New Roman" w:cs="Times New Roman"/>
          <w:sz w:val="36"/>
          <w:szCs w:val="36"/>
        </w:rPr>
        <w:t>Monitoring tool to be submitted by the end of the week.</w:t>
      </w:r>
    </w:p>
    <w:p w14:paraId="1C47C7B5" w14:textId="11FF573D" w:rsidR="0086035A" w:rsidRDefault="0086035A" w:rsidP="00EC2EE8">
      <w:pPr>
        <w:spacing w:line="360" w:lineRule="auto"/>
        <w:rPr>
          <w:rFonts w:ascii="Times New Roman" w:hAnsi="Times New Roman" w:cs="Times New Roman"/>
          <w:sz w:val="36"/>
          <w:szCs w:val="36"/>
        </w:rPr>
      </w:pPr>
      <w:r>
        <w:rPr>
          <w:rFonts w:ascii="Times New Roman" w:hAnsi="Times New Roman" w:cs="Times New Roman"/>
          <w:sz w:val="36"/>
          <w:szCs w:val="36"/>
        </w:rPr>
        <w:t>Processes that we use to make sure that we have healthy snack at Gulf Trace Elementary.</w:t>
      </w:r>
    </w:p>
    <w:p w14:paraId="36CF604B" w14:textId="47C7A5DB" w:rsidR="00892EFB" w:rsidRDefault="00892EFB" w:rsidP="00EC2EE8">
      <w:pPr>
        <w:spacing w:line="360" w:lineRule="auto"/>
        <w:rPr>
          <w:rFonts w:ascii="Times New Roman" w:hAnsi="Times New Roman" w:cs="Times New Roman"/>
          <w:sz w:val="36"/>
          <w:szCs w:val="36"/>
        </w:rPr>
      </w:pPr>
      <w:r>
        <w:rPr>
          <w:rFonts w:ascii="Times New Roman" w:hAnsi="Times New Roman" w:cs="Times New Roman"/>
          <w:sz w:val="36"/>
          <w:szCs w:val="36"/>
        </w:rPr>
        <w:t>Every school needs to have a Healthy School Team.</w:t>
      </w:r>
    </w:p>
    <w:p w14:paraId="4CADEF71" w14:textId="5DBB79A3" w:rsidR="00892EFB" w:rsidRDefault="00892EFB" w:rsidP="00EC2EE8">
      <w:pPr>
        <w:spacing w:line="360" w:lineRule="auto"/>
        <w:rPr>
          <w:rFonts w:ascii="Times New Roman" w:hAnsi="Times New Roman" w:cs="Times New Roman"/>
          <w:sz w:val="36"/>
          <w:szCs w:val="36"/>
        </w:rPr>
      </w:pPr>
      <w:r>
        <w:rPr>
          <w:rFonts w:ascii="Times New Roman" w:hAnsi="Times New Roman" w:cs="Times New Roman"/>
          <w:sz w:val="36"/>
          <w:szCs w:val="36"/>
        </w:rPr>
        <w:t>Offering alternative healthy items, such as fruit, at each event at the school.</w:t>
      </w:r>
    </w:p>
    <w:p w14:paraId="4A1333EA" w14:textId="7C36560D" w:rsidR="00892EFB" w:rsidRPr="0086035A" w:rsidRDefault="00892EFB" w:rsidP="00EC2EE8">
      <w:pPr>
        <w:spacing w:line="360" w:lineRule="auto"/>
        <w:rPr>
          <w:rFonts w:ascii="Times New Roman" w:hAnsi="Times New Roman" w:cs="Times New Roman"/>
          <w:sz w:val="36"/>
          <w:szCs w:val="36"/>
        </w:rPr>
      </w:pPr>
      <w:r>
        <w:rPr>
          <w:rFonts w:ascii="Times New Roman" w:hAnsi="Times New Roman" w:cs="Times New Roman"/>
          <w:sz w:val="36"/>
          <w:szCs w:val="36"/>
        </w:rPr>
        <w:t>Healthy Snacks is a big part of the Healthy School Team.</w:t>
      </w:r>
    </w:p>
    <w:p w14:paraId="1705D549" w14:textId="3D56678D" w:rsidR="00F35A03" w:rsidRDefault="00EC2EE8" w:rsidP="00892EFB">
      <w:pPr>
        <w:spacing w:line="360" w:lineRule="auto"/>
        <w:rPr>
          <w:rFonts w:ascii="Times New Roman" w:hAnsi="Times New Roman" w:cs="Times New Roman"/>
          <w:b/>
          <w:sz w:val="36"/>
          <w:szCs w:val="36"/>
        </w:rPr>
      </w:pPr>
      <w:r w:rsidRPr="00DD5BAF">
        <w:rPr>
          <w:rFonts w:ascii="Times New Roman" w:hAnsi="Times New Roman" w:cs="Times New Roman"/>
          <w:b/>
          <w:sz w:val="36"/>
          <w:szCs w:val="36"/>
        </w:rPr>
        <w:t>7</w:t>
      </w:r>
      <w:r w:rsidR="006A2F63" w:rsidRPr="00DD5BAF">
        <w:rPr>
          <w:rFonts w:ascii="Times New Roman" w:hAnsi="Times New Roman" w:cs="Times New Roman"/>
          <w:b/>
          <w:sz w:val="36"/>
          <w:szCs w:val="36"/>
        </w:rPr>
        <w:t xml:space="preserve">. </w:t>
      </w:r>
      <w:r w:rsidR="000A78FA" w:rsidRPr="00DD5BAF">
        <w:rPr>
          <w:rFonts w:ascii="Times New Roman" w:hAnsi="Times New Roman" w:cs="Times New Roman"/>
          <w:b/>
          <w:sz w:val="36"/>
          <w:szCs w:val="36"/>
        </w:rPr>
        <w:t>Next Agenda Items</w:t>
      </w:r>
    </w:p>
    <w:p w14:paraId="7368E149" w14:textId="77777777" w:rsidR="00892EFB" w:rsidRPr="00892EFB" w:rsidRDefault="00892EFB" w:rsidP="00892EFB">
      <w:pPr>
        <w:spacing w:line="360" w:lineRule="auto"/>
        <w:rPr>
          <w:rFonts w:ascii="Times New Roman" w:hAnsi="Times New Roman" w:cs="Times New Roman"/>
          <w:sz w:val="36"/>
          <w:szCs w:val="36"/>
        </w:rPr>
      </w:pPr>
    </w:p>
    <w:sectPr w:rsidR="00892EFB" w:rsidRPr="00892EFB" w:rsidSect="000A78FA">
      <w:headerReference w:type="default" r:id="rId10"/>
      <w:footerReference w:type="default" r:id="rId11"/>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74145" w14:textId="77777777" w:rsidR="001964A0" w:rsidRDefault="001964A0" w:rsidP="00FB4D07">
      <w:r>
        <w:separator/>
      </w:r>
    </w:p>
  </w:endnote>
  <w:endnote w:type="continuationSeparator" w:id="0">
    <w:p w14:paraId="124DD3DF" w14:textId="77777777" w:rsidR="001964A0" w:rsidRDefault="001964A0" w:rsidP="00FB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8342E" w14:textId="77777777" w:rsidR="006A2F63" w:rsidRDefault="006A2F63">
    <w:pPr>
      <w:pStyle w:val="Footer"/>
    </w:pPr>
  </w:p>
  <w:p w14:paraId="05F67286" w14:textId="77777777" w:rsidR="006A2F63" w:rsidRDefault="006A2F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113C2" w14:textId="77777777" w:rsidR="001964A0" w:rsidRDefault="001964A0" w:rsidP="00FB4D07">
      <w:r>
        <w:separator/>
      </w:r>
    </w:p>
  </w:footnote>
  <w:footnote w:type="continuationSeparator" w:id="0">
    <w:p w14:paraId="295606C7" w14:textId="77777777" w:rsidR="001964A0" w:rsidRDefault="001964A0" w:rsidP="00FB4D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FCAD" w14:textId="77777777" w:rsidR="00FB4D07" w:rsidRDefault="00FB4D07" w:rsidP="00FB4D07">
    <w:pPr>
      <w:pStyle w:val="Header"/>
    </w:pPr>
  </w:p>
  <w:p w14:paraId="2EFB2462" w14:textId="77777777" w:rsidR="00FB4D07" w:rsidRDefault="00FB4D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0CE"/>
    <w:multiLevelType w:val="hybridMultilevel"/>
    <w:tmpl w:val="B6267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64694"/>
    <w:multiLevelType w:val="hybridMultilevel"/>
    <w:tmpl w:val="BFBC4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81907"/>
    <w:multiLevelType w:val="hybridMultilevel"/>
    <w:tmpl w:val="C7C44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B7311"/>
    <w:multiLevelType w:val="hybridMultilevel"/>
    <w:tmpl w:val="259A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D18CD"/>
    <w:multiLevelType w:val="hybridMultilevel"/>
    <w:tmpl w:val="4D9602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8276B"/>
    <w:multiLevelType w:val="hybridMultilevel"/>
    <w:tmpl w:val="D8D4E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261D2"/>
    <w:multiLevelType w:val="hybridMultilevel"/>
    <w:tmpl w:val="F43093B8"/>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FA"/>
    <w:rsid w:val="00040E6D"/>
    <w:rsid w:val="000A78FA"/>
    <w:rsid w:val="00130F85"/>
    <w:rsid w:val="001964A0"/>
    <w:rsid w:val="001A0675"/>
    <w:rsid w:val="0020486C"/>
    <w:rsid w:val="00272827"/>
    <w:rsid w:val="00350E4E"/>
    <w:rsid w:val="003536B8"/>
    <w:rsid w:val="003A2D63"/>
    <w:rsid w:val="003D647D"/>
    <w:rsid w:val="003F4E51"/>
    <w:rsid w:val="00404F88"/>
    <w:rsid w:val="004156B3"/>
    <w:rsid w:val="004B3F5B"/>
    <w:rsid w:val="005063E1"/>
    <w:rsid w:val="005C6602"/>
    <w:rsid w:val="005E2694"/>
    <w:rsid w:val="006723C7"/>
    <w:rsid w:val="006A2F63"/>
    <w:rsid w:val="0086035A"/>
    <w:rsid w:val="00892EFB"/>
    <w:rsid w:val="00912CAD"/>
    <w:rsid w:val="00A4474A"/>
    <w:rsid w:val="00AD4B56"/>
    <w:rsid w:val="00B35B31"/>
    <w:rsid w:val="00BE5810"/>
    <w:rsid w:val="00D7368B"/>
    <w:rsid w:val="00DD5BAF"/>
    <w:rsid w:val="00E1177A"/>
    <w:rsid w:val="00E6399E"/>
    <w:rsid w:val="00EC2EE8"/>
    <w:rsid w:val="00F35A03"/>
    <w:rsid w:val="00FB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A7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FA"/>
    <w:pPr>
      <w:ind w:left="720"/>
      <w:contextualSpacing/>
    </w:pPr>
  </w:style>
  <w:style w:type="paragraph" w:styleId="BalloonText">
    <w:name w:val="Balloon Text"/>
    <w:basedOn w:val="Normal"/>
    <w:link w:val="BalloonTextChar"/>
    <w:uiPriority w:val="99"/>
    <w:semiHidden/>
    <w:unhideWhenUsed/>
    <w:rsid w:val="000A7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8FA"/>
    <w:rPr>
      <w:rFonts w:ascii="Lucida Grande" w:hAnsi="Lucida Grande" w:cs="Lucida Grande"/>
      <w:sz w:val="18"/>
      <w:szCs w:val="18"/>
    </w:rPr>
  </w:style>
  <w:style w:type="paragraph" w:styleId="Header">
    <w:name w:val="header"/>
    <w:basedOn w:val="Normal"/>
    <w:link w:val="HeaderChar"/>
    <w:uiPriority w:val="99"/>
    <w:unhideWhenUsed/>
    <w:rsid w:val="00FB4D07"/>
    <w:pPr>
      <w:tabs>
        <w:tab w:val="center" w:pos="4680"/>
        <w:tab w:val="right" w:pos="9360"/>
      </w:tabs>
    </w:pPr>
  </w:style>
  <w:style w:type="character" w:customStyle="1" w:styleId="HeaderChar">
    <w:name w:val="Header Char"/>
    <w:basedOn w:val="DefaultParagraphFont"/>
    <w:link w:val="Header"/>
    <w:uiPriority w:val="99"/>
    <w:rsid w:val="00FB4D07"/>
  </w:style>
  <w:style w:type="paragraph" w:styleId="Footer">
    <w:name w:val="footer"/>
    <w:basedOn w:val="Normal"/>
    <w:link w:val="FooterChar"/>
    <w:uiPriority w:val="99"/>
    <w:unhideWhenUsed/>
    <w:rsid w:val="00FB4D07"/>
    <w:pPr>
      <w:tabs>
        <w:tab w:val="center" w:pos="4680"/>
        <w:tab w:val="right" w:pos="9360"/>
      </w:tabs>
    </w:pPr>
  </w:style>
  <w:style w:type="character" w:customStyle="1" w:styleId="FooterChar">
    <w:name w:val="Footer Char"/>
    <w:basedOn w:val="DefaultParagraphFont"/>
    <w:link w:val="Footer"/>
    <w:uiPriority w:val="99"/>
    <w:rsid w:val="00FB4D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FA"/>
    <w:pPr>
      <w:ind w:left="720"/>
      <w:contextualSpacing/>
    </w:pPr>
  </w:style>
  <w:style w:type="paragraph" w:styleId="BalloonText">
    <w:name w:val="Balloon Text"/>
    <w:basedOn w:val="Normal"/>
    <w:link w:val="BalloonTextChar"/>
    <w:uiPriority w:val="99"/>
    <w:semiHidden/>
    <w:unhideWhenUsed/>
    <w:rsid w:val="000A7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8FA"/>
    <w:rPr>
      <w:rFonts w:ascii="Lucida Grande" w:hAnsi="Lucida Grande" w:cs="Lucida Grande"/>
      <w:sz w:val="18"/>
      <w:szCs w:val="18"/>
    </w:rPr>
  </w:style>
  <w:style w:type="paragraph" w:styleId="Header">
    <w:name w:val="header"/>
    <w:basedOn w:val="Normal"/>
    <w:link w:val="HeaderChar"/>
    <w:uiPriority w:val="99"/>
    <w:unhideWhenUsed/>
    <w:rsid w:val="00FB4D07"/>
    <w:pPr>
      <w:tabs>
        <w:tab w:val="center" w:pos="4680"/>
        <w:tab w:val="right" w:pos="9360"/>
      </w:tabs>
    </w:pPr>
  </w:style>
  <w:style w:type="character" w:customStyle="1" w:styleId="HeaderChar">
    <w:name w:val="Header Char"/>
    <w:basedOn w:val="DefaultParagraphFont"/>
    <w:link w:val="Header"/>
    <w:uiPriority w:val="99"/>
    <w:rsid w:val="00FB4D07"/>
  </w:style>
  <w:style w:type="paragraph" w:styleId="Footer">
    <w:name w:val="footer"/>
    <w:basedOn w:val="Normal"/>
    <w:link w:val="FooterChar"/>
    <w:uiPriority w:val="99"/>
    <w:unhideWhenUsed/>
    <w:rsid w:val="00FB4D07"/>
    <w:pPr>
      <w:tabs>
        <w:tab w:val="center" w:pos="4680"/>
        <w:tab w:val="right" w:pos="9360"/>
      </w:tabs>
    </w:pPr>
  </w:style>
  <w:style w:type="character" w:customStyle="1" w:styleId="FooterChar">
    <w:name w:val="Footer Char"/>
    <w:basedOn w:val="DefaultParagraphFont"/>
    <w:link w:val="Footer"/>
    <w:uiPriority w:val="99"/>
    <w:rsid w:val="00FB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8DD90F-2417-4640-AA66-AFE9E7AF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DSBPC</dc:creator>
  <cp:keywords/>
  <dc:description/>
  <cp:lastModifiedBy>DSBPC</cp:lastModifiedBy>
  <cp:revision>2</cp:revision>
  <dcterms:created xsi:type="dcterms:W3CDTF">2016-10-28T15:38:00Z</dcterms:created>
  <dcterms:modified xsi:type="dcterms:W3CDTF">2016-10-28T15:38:00Z</dcterms:modified>
</cp:coreProperties>
</file>